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3736"/>
        <w:gridCol w:w="2780"/>
        <w:gridCol w:w="4694"/>
      </w:tblGrid>
      <w:tr w:rsidR="006610F1" w:rsidTr="00376CE7">
        <w:tc>
          <w:tcPr>
            <w:tcW w:w="3736" w:type="dxa"/>
          </w:tcPr>
          <w:p w:rsidR="006610F1" w:rsidRPr="00485764" w:rsidRDefault="006610F1" w:rsidP="00376CE7">
            <w:pPr>
              <w:rPr>
                <w:sz w:val="24"/>
                <w:szCs w:val="24"/>
              </w:rPr>
            </w:pPr>
            <w:r w:rsidRPr="00485764">
              <w:rPr>
                <w:sz w:val="24"/>
                <w:szCs w:val="24"/>
              </w:rPr>
              <w:t xml:space="preserve">Institución Educativa </w:t>
            </w:r>
          </w:p>
          <w:p w:rsidR="006610F1" w:rsidRPr="00485764" w:rsidRDefault="006610F1" w:rsidP="00376CE7">
            <w:pPr>
              <w:rPr>
                <w:sz w:val="24"/>
                <w:szCs w:val="24"/>
              </w:rPr>
            </w:pPr>
            <w:r w:rsidRPr="00485764">
              <w:rPr>
                <w:sz w:val="24"/>
                <w:szCs w:val="24"/>
              </w:rPr>
              <w:t>MANUEL J. BETANCUR</w:t>
            </w:r>
          </w:p>
          <w:p w:rsidR="006610F1" w:rsidRPr="00485764" w:rsidRDefault="006610F1" w:rsidP="00376CE7">
            <w:pPr>
              <w:rPr>
                <w:sz w:val="24"/>
                <w:szCs w:val="24"/>
              </w:rPr>
            </w:pPr>
          </w:p>
        </w:tc>
        <w:tc>
          <w:tcPr>
            <w:tcW w:w="2780" w:type="dxa"/>
          </w:tcPr>
          <w:p w:rsidR="006610F1" w:rsidRPr="00485764" w:rsidRDefault="006610F1" w:rsidP="00376CE7">
            <w:pPr>
              <w:rPr>
                <w:sz w:val="24"/>
                <w:szCs w:val="24"/>
              </w:rPr>
            </w:pPr>
            <w:r w:rsidRPr="00485764">
              <w:rPr>
                <w:sz w:val="24"/>
                <w:szCs w:val="24"/>
              </w:rPr>
              <w:t>Docente:</w:t>
            </w:r>
          </w:p>
          <w:p w:rsidR="006610F1" w:rsidRPr="00485764" w:rsidRDefault="006610F1" w:rsidP="00376CE7">
            <w:pPr>
              <w:rPr>
                <w:sz w:val="24"/>
                <w:szCs w:val="24"/>
              </w:rPr>
            </w:pPr>
            <w:r w:rsidRPr="00485764">
              <w:rPr>
                <w:sz w:val="24"/>
                <w:szCs w:val="24"/>
              </w:rPr>
              <w:t>URIEL LÓPEZ</w:t>
            </w:r>
          </w:p>
        </w:tc>
        <w:tc>
          <w:tcPr>
            <w:tcW w:w="4694" w:type="dxa"/>
          </w:tcPr>
          <w:p w:rsidR="006610F1" w:rsidRDefault="006610F1" w:rsidP="00376CE7"/>
          <w:p w:rsidR="006610F1" w:rsidRDefault="00485764" w:rsidP="00485764">
            <w:r w:rsidRPr="00485764">
              <w:rPr>
                <w:sz w:val="28"/>
                <w:szCs w:val="28"/>
              </w:rPr>
              <w:t>ACTIVIDAD</w:t>
            </w:r>
            <w:r>
              <w:rPr>
                <w:sz w:val="28"/>
                <w:szCs w:val="28"/>
              </w:rPr>
              <w:t xml:space="preserve"> DE</w:t>
            </w:r>
            <w:r w:rsidR="008B0DD9">
              <w:rPr>
                <w:sz w:val="28"/>
                <w:szCs w:val="28"/>
              </w:rPr>
              <w:t xml:space="preserve"> MATEMÁTICAS CLEI 3</w:t>
            </w:r>
            <w:bookmarkStart w:id="0" w:name="_GoBack"/>
            <w:bookmarkEnd w:id="0"/>
          </w:p>
        </w:tc>
      </w:tr>
    </w:tbl>
    <w:p w:rsidR="001007A6" w:rsidRDefault="001007A6" w:rsidP="001007A6"/>
    <w:p w:rsidR="001007A6" w:rsidRDefault="001007A6" w:rsidP="001007A6">
      <w:pPr>
        <w:pStyle w:val="NormalWeb"/>
        <w:shd w:val="clear" w:color="auto" w:fill="FFFFFF"/>
        <w:spacing w:before="0" w:beforeAutospacing="0" w:after="150" w:afterAutospacing="0"/>
        <w:rPr>
          <w:rFonts w:ascii="Verdana" w:hAnsi="Verdana"/>
          <w:b/>
          <w:bCs/>
          <w:color w:val="EF4540"/>
          <w:sz w:val="21"/>
          <w:szCs w:val="21"/>
        </w:rPr>
      </w:pPr>
      <w:r>
        <w:rPr>
          <w:rFonts w:ascii="Verdana" w:hAnsi="Verdana"/>
          <w:b/>
          <w:bCs/>
          <w:color w:val="EF4540"/>
          <w:sz w:val="21"/>
          <w:szCs w:val="21"/>
        </w:rPr>
        <w:t xml:space="preserve">ORIENTACIONES GENERALES </w:t>
      </w:r>
    </w:p>
    <w:p w:rsidR="006E32AD" w:rsidRDefault="006E32AD" w:rsidP="001007A6">
      <w:pPr>
        <w:pStyle w:val="NormalWeb"/>
        <w:shd w:val="clear" w:color="auto" w:fill="FFFFFF"/>
        <w:spacing w:before="0" w:beforeAutospacing="0" w:after="150" w:afterAutospacing="0"/>
        <w:rPr>
          <w:rFonts w:ascii="Verdana" w:hAnsi="Verdana"/>
          <w:bCs/>
          <w:color w:val="000000" w:themeColor="text1"/>
          <w:sz w:val="21"/>
          <w:szCs w:val="21"/>
        </w:rPr>
      </w:pPr>
      <w:r>
        <w:rPr>
          <w:rFonts w:ascii="Verdana" w:hAnsi="Verdana"/>
          <w:bCs/>
          <w:color w:val="000000" w:themeColor="text1"/>
          <w:sz w:val="21"/>
          <w:szCs w:val="21"/>
        </w:rPr>
        <w:t>Arquímedes es sin duda el padre de los inventores. Le debemos a él las bases de los instrumentos y herramientas que han facilitado nuestra vida, permitiendo al hombre hacer cosas que nunca imaginó desde su condición humana. Las herramientas potencian las capacidades del ser humano, una motocicleta nos ayuda a desplazarnos más rápido una grúa puede levantar mucho peso un arco puede lanzar una flecha con mayor potencia que el simple impulso de nuestras manos.</w:t>
      </w:r>
    </w:p>
    <w:p w:rsidR="006E32AD" w:rsidRDefault="006E32AD" w:rsidP="001007A6">
      <w:pPr>
        <w:pStyle w:val="NormalWeb"/>
        <w:shd w:val="clear" w:color="auto" w:fill="FFFFFF"/>
        <w:spacing w:before="0" w:beforeAutospacing="0" w:after="150" w:afterAutospacing="0"/>
        <w:rPr>
          <w:rFonts w:ascii="Verdana" w:hAnsi="Verdana"/>
          <w:bCs/>
          <w:color w:val="000000" w:themeColor="text1"/>
          <w:sz w:val="21"/>
          <w:szCs w:val="21"/>
        </w:rPr>
      </w:pPr>
      <w:r>
        <w:rPr>
          <w:rFonts w:ascii="Verdana" w:hAnsi="Verdana"/>
          <w:bCs/>
          <w:color w:val="000000" w:themeColor="text1"/>
          <w:sz w:val="21"/>
          <w:szCs w:val="21"/>
        </w:rPr>
        <w:t>Miremos entonces los aportes de Arquímedes, personaje que para su época realizó cosas inimaginables.</w:t>
      </w:r>
    </w:p>
    <w:p w:rsidR="00C97F11" w:rsidRDefault="006E32AD" w:rsidP="001007A6">
      <w:pPr>
        <w:pStyle w:val="NormalWeb"/>
        <w:shd w:val="clear" w:color="auto" w:fill="FFFFFF"/>
        <w:spacing w:before="0" w:beforeAutospacing="0" w:after="150" w:afterAutospacing="0"/>
        <w:rPr>
          <w:rFonts w:ascii="Verdana" w:hAnsi="Verdana"/>
          <w:bCs/>
          <w:color w:val="000000" w:themeColor="text1"/>
          <w:sz w:val="21"/>
          <w:szCs w:val="21"/>
        </w:rPr>
      </w:pPr>
      <w:r>
        <w:rPr>
          <w:rFonts w:ascii="Verdana" w:hAnsi="Verdana"/>
          <w:bCs/>
          <w:color w:val="000000" w:themeColor="text1"/>
          <w:sz w:val="21"/>
          <w:szCs w:val="21"/>
        </w:rPr>
        <w:t>La presenta actividad resuelta se</w:t>
      </w:r>
      <w:r w:rsidR="00C97F11">
        <w:rPr>
          <w:rFonts w:ascii="Verdana" w:hAnsi="Verdana"/>
          <w:bCs/>
          <w:color w:val="000000" w:themeColor="text1"/>
          <w:sz w:val="21"/>
          <w:szCs w:val="21"/>
        </w:rPr>
        <w:t xml:space="preserve"> envía al correo </w:t>
      </w:r>
      <w:hyperlink r:id="rId6" w:history="1">
        <w:r w:rsidR="00C97F11" w:rsidRPr="00F45E80">
          <w:rPr>
            <w:rStyle w:val="Hipervnculo"/>
            <w:rFonts w:ascii="Verdana" w:hAnsi="Verdana"/>
            <w:bCs/>
            <w:sz w:val="21"/>
            <w:szCs w:val="21"/>
          </w:rPr>
          <w:t>leyrux@gmail.com</w:t>
        </w:r>
      </w:hyperlink>
    </w:p>
    <w:p w:rsidR="00C97F11" w:rsidRDefault="00C97F11" w:rsidP="001007A6">
      <w:pPr>
        <w:pStyle w:val="NormalWeb"/>
        <w:shd w:val="clear" w:color="auto" w:fill="FFFFFF"/>
        <w:spacing w:before="0" w:beforeAutospacing="0" w:after="150" w:afterAutospacing="0"/>
        <w:rPr>
          <w:rFonts w:ascii="Verdana" w:hAnsi="Verdana"/>
          <w:bCs/>
          <w:color w:val="000000" w:themeColor="text1"/>
          <w:sz w:val="21"/>
          <w:szCs w:val="21"/>
        </w:rPr>
      </w:pPr>
      <w:r>
        <w:rPr>
          <w:rFonts w:ascii="Verdana" w:hAnsi="Verdana"/>
          <w:bCs/>
          <w:color w:val="000000" w:themeColor="text1"/>
          <w:sz w:val="21"/>
          <w:szCs w:val="21"/>
        </w:rPr>
        <w:t>P</w:t>
      </w:r>
      <w:r w:rsidR="006E32AD">
        <w:rPr>
          <w:rFonts w:ascii="Verdana" w:hAnsi="Verdana"/>
          <w:bCs/>
          <w:color w:val="000000" w:themeColor="text1"/>
          <w:sz w:val="21"/>
          <w:szCs w:val="21"/>
        </w:rPr>
        <w:t>lazo de entrega hasta el martes 5</w:t>
      </w:r>
      <w:r>
        <w:rPr>
          <w:rFonts w:ascii="Verdana" w:hAnsi="Verdana"/>
          <w:bCs/>
          <w:color w:val="000000" w:themeColor="text1"/>
          <w:sz w:val="21"/>
          <w:szCs w:val="21"/>
        </w:rPr>
        <w:t xml:space="preserve"> de mayo.</w:t>
      </w:r>
    </w:p>
    <w:p w:rsidR="00485764" w:rsidRPr="006610F1" w:rsidRDefault="00485764" w:rsidP="001007A6">
      <w:pPr>
        <w:pStyle w:val="NormalWeb"/>
        <w:shd w:val="clear" w:color="auto" w:fill="FFFFFF"/>
        <w:spacing w:before="0" w:beforeAutospacing="0" w:after="150" w:afterAutospacing="0"/>
        <w:rPr>
          <w:rFonts w:ascii="Verdana" w:hAnsi="Verdana"/>
          <w:bCs/>
          <w:color w:val="000000" w:themeColor="text1"/>
          <w:sz w:val="21"/>
          <w:szCs w:val="21"/>
        </w:rPr>
      </w:pPr>
    </w:p>
    <w:p w:rsidR="006E32AD" w:rsidRDefault="001007A6" w:rsidP="001007A6">
      <w:pPr>
        <w:pStyle w:val="NormalWeb"/>
        <w:shd w:val="clear" w:color="auto" w:fill="FFFFFF"/>
        <w:spacing w:before="0" w:beforeAutospacing="0" w:after="150" w:afterAutospacing="0"/>
        <w:rPr>
          <w:rFonts w:ascii="Verdana" w:hAnsi="Verdana"/>
          <w:b/>
          <w:bCs/>
          <w:color w:val="EF4540"/>
          <w:sz w:val="21"/>
          <w:szCs w:val="21"/>
        </w:rPr>
      </w:pPr>
      <w:r>
        <w:rPr>
          <w:rFonts w:ascii="Verdana" w:hAnsi="Verdana"/>
          <w:b/>
          <w:bCs/>
          <w:color w:val="EF4540"/>
          <w:sz w:val="21"/>
          <w:szCs w:val="21"/>
        </w:rPr>
        <w:t>DOCUMENTO GUIA</w:t>
      </w:r>
      <w:r w:rsidR="006E32AD">
        <w:rPr>
          <w:rFonts w:ascii="Verdana" w:hAnsi="Verdana"/>
          <w:b/>
          <w:bCs/>
          <w:color w:val="EF4540"/>
          <w:sz w:val="21"/>
          <w:szCs w:val="21"/>
        </w:rPr>
        <w:t xml:space="preserve"> </w:t>
      </w:r>
    </w:p>
    <w:p w:rsidR="00C97F11" w:rsidRDefault="00A90CD9" w:rsidP="001007A6">
      <w:pPr>
        <w:pStyle w:val="NormalWeb"/>
        <w:shd w:val="clear" w:color="auto" w:fill="FFFFFF"/>
        <w:spacing w:before="0" w:beforeAutospacing="0" w:after="150" w:afterAutospacing="0"/>
        <w:rPr>
          <w:rFonts w:ascii="Verdana" w:hAnsi="Verdana"/>
          <w:b/>
          <w:bCs/>
          <w:color w:val="EF4540"/>
          <w:sz w:val="21"/>
          <w:szCs w:val="21"/>
        </w:rPr>
      </w:pPr>
      <w:r>
        <w:rPr>
          <w:rFonts w:ascii="Verdana" w:hAnsi="Verdana"/>
          <w:b/>
          <w:bCs/>
          <w:color w:val="EF4540"/>
          <w:sz w:val="21"/>
          <w:szCs w:val="21"/>
        </w:rPr>
        <w:t>Actividad</w:t>
      </w:r>
      <w:r w:rsidR="006E32AD">
        <w:rPr>
          <w:rFonts w:ascii="Verdana" w:hAnsi="Verdana"/>
          <w:b/>
          <w:bCs/>
          <w:color w:val="EF4540"/>
          <w:sz w:val="21"/>
          <w:szCs w:val="21"/>
        </w:rPr>
        <w:t xml:space="preserve">: Resolver las preguntas A, B, C, D del cuestionario que aprece al final </w:t>
      </w:r>
      <w:r w:rsidR="00D83893">
        <w:rPr>
          <w:rFonts w:ascii="Verdana" w:hAnsi="Verdana"/>
          <w:b/>
          <w:bCs/>
          <w:color w:val="EF4540"/>
          <w:sz w:val="21"/>
          <w:szCs w:val="21"/>
        </w:rPr>
        <w:t>de esta actividad</w:t>
      </w:r>
    </w:p>
    <w:p w:rsidR="00DC200B" w:rsidRPr="004A2195" w:rsidRDefault="004A2195" w:rsidP="004A2195">
      <w:pPr>
        <w:pStyle w:val="NormalWeb"/>
        <w:shd w:val="clear" w:color="auto" w:fill="FFFFFF"/>
        <w:spacing w:before="0" w:beforeAutospacing="0" w:after="150" w:afterAutospacing="0"/>
        <w:rPr>
          <w:rFonts w:ascii="Verdana" w:hAnsi="Verdana"/>
          <w:b/>
          <w:bCs/>
          <w:i/>
          <w:color w:val="000000" w:themeColor="text1"/>
          <w:sz w:val="21"/>
          <w:szCs w:val="21"/>
        </w:rPr>
      </w:pPr>
      <w:r w:rsidRPr="00106955">
        <w:rPr>
          <w:rFonts w:ascii="Verdana" w:hAnsi="Verdana"/>
          <w:bCs/>
          <w:color w:val="000000" w:themeColor="text1"/>
          <w:sz w:val="21"/>
          <w:szCs w:val="21"/>
        </w:rPr>
        <w:t xml:space="preserve">También puedes ver: </w:t>
      </w:r>
      <w:hyperlink r:id="rId7" w:history="1">
        <w:proofErr w:type="spellStart"/>
        <w:r w:rsidR="00DC200B" w:rsidRPr="00D83893">
          <w:rPr>
            <w:rStyle w:val="Hipervnculo"/>
            <w:rFonts w:ascii="Arial" w:hAnsi="Arial" w:cs="Arial"/>
            <w:i/>
            <w:color w:val="000000" w:themeColor="text1"/>
            <w:kern w:val="36"/>
            <w:sz w:val="28"/>
            <w:szCs w:val="28"/>
          </w:rPr>
          <w:t>Ep</w:t>
        </w:r>
        <w:proofErr w:type="spellEnd"/>
        <w:r w:rsidR="00DC200B" w:rsidRPr="00D83893">
          <w:rPr>
            <w:rStyle w:val="Hipervnculo"/>
            <w:rFonts w:ascii="Arial" w:hAnsi="Arial" w:cs="Arial"/>
            <w:i/>
            <w:color w:val="000000" w:themeColor="text1"/>
            <w:kern w:val="36"/>
            <w:sz w:val="28"/>
            <w:szCs w:val="28"/>
          </w:rPr>
          <w:t xml:space="preserve"> 02 Arquímedes y los griegos Erase Una Vez Los Inventores</w:t>
        </w:r>
      </w:hyperlink>
    </w:p>
    <w:p w:rsidR="00DC200B" w:rsidRPr="004A2195" w:rsidRDefault="008B0DD9" w:rsidP="00C97F11">
      <w:pPr>
        <w:pStyle w:val="NormalWeb"/>
        <w:shd w:val="clear" w:color="auto" w:fill="FFFFFF"/>
        <w:spacing w:before="0" w:beforeAutospacing="0" w:after="150" w:afterAutospacing="0"/>
        <w:rPr>
          <w:rFonts w:ascii="Verdana" w:hAnsi="Verdana"/>
          <w:b/>
          <w:bCs/>
          <w:i/>
          <w:color w:val="000000" w:themeColor="text1"/>
          <w:sz w:val="21"/>
          <w:szCs w:val="21"/>
        </w:rPr>
      </w:pPr>
      <w:hyperlink r:id="rId8" w:history="1">
        <w:r w:rsidR="00DC200B" w:rsidRPr="004A2195">
          <w:rPr>
            <w:rStyle w:val="Hipervnculo"/>
            <w:rFonts w:ascii="Verdana" w:hAnsi="Verdana"/>
            <w:b/>
            <w:bCs/>
            <w:i/>
            <w:sz w:val="21"/>
            <w:szCs w:val="21"/>
          </w:rPr>
          <w:t>https://youtu.be/2SCfgi-pYsA</w:t>
        </w:r>
      </w:hyperlink>
    </w:p>
    <w:p w:rsidR="00DC200B" w:rsidRDefault="00DC200B" w:rsidP="00C97F11">
      <w:pPr>
        <w:pStyle w:val="NormalWeb"/>
        <w:shd w:val="clear" w:color="auto" w:fill="FFFFFF"/>
        <w:spacing w:before="0" w:beforeAutospacing="0" w:after="150" w:afterAutospacing="0"/>
        <w:rPr>
          <w:rFonts w:ascii="Verdana" w:hAnsi="Verdana"/>
          <w:b/>
          <w:bCs/>
          <w:color w:val="000000" w:themeColor="text1"/>
          <w:sz w:val="21"/>
          <w:szCs w:val="21"/>
        </w:rPr>
      </w:pPr>
    </w:p>
    <w:tbl>
      <w:tblPr>
        <w:tblStyle w:val="Tablaconcuadrcula"/>
        <w:tblW w:w="0" w:type="auto"/>
        <w:tblLayout w:type="fixed"/>
        <w:tblLook w:val="04A0" w:firstRow="1" w:lastRow="0" w:firstColumn="1" w:lastColumn="0" w:noHBand="0" w:noVBand="1"/>
      </w:tblPr>
      <w:tblGrid>
        <w:gridCol w:w="3049"/>
        <w:gridCol w:w="7927"/>
      </w:tblGrid>
      <w:tr w:rsidR="00542F4C" w:rsidTr="006E32AD">
        <w:trPr>
          <w:trHeight w:val="5922"/>
        </w:trPr>
        <w:tc>
          <w:tcPr>
            <w:tcW w:w="3049" w:type="dxa"/>
          </w:tcPr>
          <w:p w:rsidR="00542F4C" w:rsidRPr="00542F4C" w:rsidRDefault="00542F4C" w:rsidP="00DC200B">
            <w:pPr>
              <w:pStyle w:val="Ttulo2"/>
              <w:spacing w:before="300" w:after="150"/>
              <w:outlineLvl w:val="1"/>
              <w:rPr>
                <w:rFonts w:ascii="inherit" w:hAnsi="inherit" w:cs="Helvetica"/>
                <w:b/>
                <w:bCs/>
                <w:i/>
                <w:color w:val="000000" w:themeColor="text1"/>
                <w:sz w:val="36"/>
                <w:szCs w:val="36"/>
              </w:rPr>
            </w:pPr>
            <w:r w:rsidRPr="00542F4C">
              <w:rPr>
                <w:rFonts w:ascii="inherit" w:hAnsi="inherit" w:cs="Helvetica"/>
                <w:b/>
                <w:bCs/>
                <w:i/>
                <w:color w:val="000000" w:themeColor="text1"/>
                <w:sz w:val="36"/>
                <w:szCs w:val="36"/>
              </w:rPr>
              <w:t>ARQUÍMEDES</w:t>
            </w:r>
          </w:p>
          <w:p w:rsidR="00542F4C" w:rsidRPr="00542F4C" w:rsidRDefault="00542F4C" w:rsidP="00DC200B">
            <w:pPr>
              <w:pStyle w:val="Ttulo2"/>
              <w:spacing w:before="300" w:after="150"/>
              <w:outlineLvl w:val="1"/>
              <w:rPr>
                <w:rFonts w:ascii="inherit" w:hAnsi="inherit" w:cs="Helvetica"/>
                <w:b/>
                <w:bCs/>
                <w:i/>
                <w:color w:val="000000" w:themeColor="text1"/>
                <w:sz w:val="32"/>
                <w:szCs w:val="32"/>
              </w:rPr>
            </w:pPr>
            <w:r>
              <w:rPr>
                <w:rFonts w:ascii="inherit" w:hAnsi="inherit" w:cs="Helvetica"/>
                <w:b/>
                <w:bCs/>
                <w:i/>
                <w:color w:val="000000" w:themeColor="text1"/>
                <w:sz w:val="28"/>
                <w:szCs w:val="28"/>
              </w:rPr>
              <w:t xml:space="preserve"> </w:t>
            </w:r>
            <w:r w:rsidRPr="00542F4C">
              <w:rPr>
                <w:rFonts w:ascii="inherit" w:hAnsi="inherit" w:cs="Helvetica"/>
                <w:b/>
                <w:bCs/>
                <w:i/>
                <w:color w:val="333333"/>
                <w:sz w:val="32"/>
                <w:szCs w:val="32"/>
              </w:rPr>
              <w:t>Físico, inventor, y matemático griego</w:t>
            </w:r>
          </w:p>
          <w:p w:rsidR="004A2195" w:rsidRPr="00C5522E" w:rsidRDefault="004A2195" w:rsidP="00C5522E">
            <w:pPr>
              <w:shd w:val="clear" w:color="auto" w:fill="FFFFFF"/>
              <w:spacing w:before="100" w:beforeAutospacing="1" w:after="100" w:afterAutospacing="1"/>
              <w:ind w:left="360"/>
              <w:rPr>
                <w:rFonts w:ascii="Helvetica" w:hAnsi="Helvetica" w:cs="Helvetica"/>
                <w:i/>
                <w:color w:val="555555"/>
              </w:rPr>
            </w:pPr>
            <w:r w:rsidRPr="00C5522E">
              <w:rPr>
                <w:rStyle w:val="Textoennegrita"/>
                <w:rFonts w:ascii="Helvetica" w:hAnsi="Helvetica" w:cs="Helvetica"/>
                <w:i/>
                <w:color w:val="555555"/>
              </w:rPr>
              <w:t>Nombre</w:t>
            </w:r>
            <w:r w:rsidRPr="00C5522E">
              <w:rPr>
                <w:rFonts w:ascii="Helvetica" w:hAnsi="Helvetica" w:cs="Helvetica"/>
                <w:i/>
                <w:color w:val="555555"/>
              </w:rPr>
              <w:t>: Arquímedes de Siracusa</w:t>
            </w:r>
          </w:p>
          <w:p w:rsidR="004A2195" w:rsidRPr="00C5522E" w:rsidRDefault="004A2195" w:rsidP="00C5522E">
            <w:pPr>
              <w:shd w:val="clear" w:color="auto" w:fill="FFFFFF"/>
              <w:spacing w:before="100" w:beforeAutospacing="1" w:after="100" w:afterAutospacing="1"/>
              <w:ind w:left="360"/>
              <w:rPr>
                <w:rFonts w:ascii="Helvetica" w:hAnsi="Helvetica" w:cs="Helvetica"/>
                <w:i/>
                <w:color w:val="555555"/>
              </w:rPr>
            </w:pPr>
            <w:r w:rsidRPr="00C5522E">
              <w:rPr>
                <w:rStyle w:val="Textoennegrita"/>
                <w:rFonts w:ascii="Helvetica" w:hAnsi="Helvetica" w:cs="Helvetica"/>
                <w:i/>
                <w:color w:val="555555"/>
              </w:rPr>
              <w:t>Reconocido por</w:t>
            </w:r>
            <w:r w:rsidRPr="00C5522E">
              <w:rPr>
                <w:rFonts w:ascii="Helvetica" w:hAnsi="Helvetica" w:cs="Helvetica"/>
                <w:i/>
                <w:color w:val="555555"/>
              </w:rPr>
              <w:t>: Principio de Arquímedes, tornillo de Arquímedes, hidrostática, palancas...</w:t>
            </w:r>
          </w:p>
          <w:p w:rsidR="004A2195" w:rsidRPr="00C5522E" w:rsidRDefault="004A2195" w:rsidP="00C5522E">
            <w:pPr>
              <w:shd w:val="clear" w:color="auto" w:fill="FFFFFF"/>
              <w:spacing w:before="100" w:beforeAutospacing="1" w:after="100" w:afterAutospacing="1"/>
              <w:ind w:left="360"/>
              <w:rPr>
                <w:rFonts w:ascii="Helvetica" w:hAnsi="Helvetica" w:cs="Helvetica"/>
                <w:i/>
                <w:color w:val="555555"/>
              </w:rPr>
            </w:pPr>
            <w:r w:rsidRPr="00C5522E">
              <w:rPr>
                <w:rStyle w:val="Textoennegrita"/>
                <w:rFonts w:ascii="Helvetica" w:hAnsi="Helvetica" w:cs="Helvetica"/>
                <w:i/>
                <w:color w:val="555555"/>
              </w:rPr>
              <w:t>Campos</w:t>
            </w:r>
            <w:r w:rsidRPr="00C5522E">
              <w:rPr>
                <w:rFonts w:ascii="Helvetica" w:hAnsi="Helvetica" w:cs="Helvetica"/>
                <w:i/>
                <w:color w:val="555555"/>
              </w:rPr>
              <w:t>: Matemáticas, Física, Ingeniería, Astronomía, Inventos</w:t>
            </w:r>
          </w:p>
          <w:p w:rsidR="00542F4C" w:rsidRDefault="00542F4C" w:rsidP="00542F4C">
            <w:pPr>
              <w:pStyle w:val="Ttulo2"/>
              <w:spacing w:before="300" w:after="150"/>
              <w:outlineLvl w:val="1"/>
              <w:rPr>
                <w:rFonts w:ascii="inherit" w:hAnsi="inherit" w:cs="Helvetica"/>
                <w:i/>
                <w:color w:val="333333"/>
                <w:sz w:val="22"/>
                <w:szCs w:val="22"/>
              </w:rPr>
            </w:pPr>
          </w:p>
        </w:tc>
        <w:tc>
          <w:tcPr>
            <w:tcW w:w="7927" w:type="dxa"/>
          </w:tcPr>
          <w:p w:rsidR="00542F4C" w:rsidRDefault="00251534" w:rsidP="004A2195">
            <w:pPr>
              <w:pStyle w:val="Ttulo2"/>
              <w:spacing w:before="300" w:after="150"/>
              <w:outlineLvl w:val="1"/>
              <w:rPr>
                <w:rFonts w:ascii="inherit" w:hAnsi="inherit" w:cs="Helvetica"/>
                <w:i/>
                <w:color w:val="333333"/>
                <w:sz w:val="22"/>
                <w:szCs w:val="22"/>
              </w:rPr>
            </w:pPr>
            <w:r>
              <w:rPr>
                <w:rFonts w:ascii="inherit" w:hAnsi="inherit" w:cs="Helvetica"/>
                <w:b/>
                <w:bCs/>
                <w:i/>
                <w:color w:val="000000" w:themeColor="text1"/>
                <w:sz w:val="22"/>
                <w:szCs w:val="22"/>
              </w:rPr>
              <w:t>T</w:t>
            </w:r>
            <w:r w:rsidRPr="00542F4C">
              <w:rPr>
                <w:rFonts w:ascii="inherit" w:hAnsi="inherit" w:cs="Helvetica"/>
                <w:b/>
                <w:bCs/>
                <w:i/>
                <w:color w:val="000000" w:themeColor="text1"/>
                <w:sz w:val="22"/>
                <w:szCs w:val="22"/>
              </w:rPr>
              <w:t>omado de:</w:t>
            </w:r>
            <w:r>
              <w:rPr>
                <w:rFonts w:ascii="inherit" w:hAnsi="inherit" w:cs="Helvetica"/>
                <w:b/>
                <w:bCs/>
                <w:i/>
                <w:color w:val="000000" w:themeColor="text1"/>
                <w:sz w:val="28"/>
                <w:szCs w:val="28"/>
              </w:rPr>
              <w:t xml:space="preserve"> </w:t>
            </w:r>
            <w:hyperlink r:id="rId9" w:history="1">
              <w:r w:rsidRPr="00542F4C">
                <w:rPr>
                  <w:rStyle w:val="Hipervnculo"/>
                  <w:i/>
                  <w:color w:val="000000" w:themeColor="text1"/>
                  <w:sz w:val="22"/>
                  <w:szCs w:val="22"/>
                </w:rPr>
                <w:t>https://www.buscabiografias.com/biografia/verDetalle/2452/Arquimedes</w:t>
              </w:r>
            </w:hyperlink>
            <w:r w:rsidR="006E32AD">
              <w:object w:dxaOrig="8790"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5pt;height:262.9pt" o:ole="">
                  <v:imagedata r:id="rId10" o:title=""/>
                </v:shape>
                <o:OLEObject Type="Embed" ProgID="PBrush" ShapeID="_x0000_i1025" DrawAspect="Content" ObjectID="_1649741393" r:id="rId11"/>
              </w:object>
            </w:r>
          </w:p>
        </w:tc>
      </w:tr>
    </w:tbl>
    <w:p w:rsidR="00DC200B" w:rsidRPr="00DC200B" w:rsidRDefault="00DC200B" w:rsidP="00DC200B">
      <w:pPr>
        <w:pStyle w:val="Ttulo3"/>
        <w:shd w:val="clear" w:color="auto" w:fill="FFFFFF"/>
        <w:spacing w:before="300" w:after="150"/>
        <w:rPr>
          <w:rFonts w:ascii="inherit" w:hAnsi="inherit" w:cs="Helvetica"/>
          <w:i/>
          <w:color w:val="333333"/>
          <w:sz w:val="22"/>
          <w:szCs w:val="22"/>
        </w:rPr>
      </w:pPr>
      <w:r w:rsidRPr="00DC200B">
        <w:rPr>
          <w:rStyle w:val="nfasis"/>
          <w:rFonts w:ascii="inherit" w:hAnsi="inherit" w:cs="Helvetica"/>
          <w:b/>
          <w:bCs/>
          <w:color w:val="333333"/>
          <w:sz w:val="22"/>
          <w:szCs w:val="22"/>
        </w:rPr>
        <w:t>"Dadme un punto de apoyo y moveré el mundo"</w:t>
      </w:r>
    </w:p>
    <w:p w:rsidR="00DC200B" w:rsidRPr="00DC200B" w:rsidRDefault="00DC200B" w:rsidP="00DC200B">
      <w:pPr>
        <w:shd w:val="clear" w:color="auto" w:fill="FFFFFF"/>
        <w:rPr>
          <w:rFonts w:ascii="Helvetica" w:hAnsi="Helvetica" w:cs="Helvetica"/>
          <w:i/>
          <w:color w:val="555555"/>
        </w:rPr>
      </w:pPr>
      <w:r w:rsidRPr="00DC200B">
        <w:rPr>
          <w:rFonts w:ascii="Helvetica" w:hAnsi="Helvetica" w:cs="Helvetica"/>
          <w:i/>
          <w:color w:val="999999"/>
        </w:rPr>
        <w:t>Arquímedes</w:t>
      </w:r>
    </w:p>
    <w:p w:rsidR="00DC200B" w:rsidRPr="00DC200B" w:rsidRDefault="00DC200B" w:rsidP="00DC200B">
      <w:pPr>
        <w:rPr>
          <w:rFonts w:ascii="Times New Roman" w:hAnsi="Times New Roman" w:cs="Times New Roman"/>
          <w:i/>
        </w:rPr>
      </w:pPr>
      <w:r w:rsidRPr="00DC200B">
        <w:rPr>
          <w:rStyle w:val="Textoennegrita"/>
          <w:rFonts w:ascii="Helvetica" w:hAnsi="Helvetica" w:cs="Helvetica"/>
          <w:i/>
          <w:color w:val="555555"/>
          <w:shd w:val="clear" w:color="auto" w:fill="FFFFFF"/>
        </w:rPr>
        <w:lastRenderedPageBreak/>
        <w:t>Arquímedes</w:t>
      </w:r>
      <w:r w:rsidRPr="00DC200B">
        <w:rPr>
          <w:rFonts w:ascii="Helvetica" w:hAnsi="Helvetica" w:cs="Helvetica"/>
          <w:i/>
          <w:color w:val="555555"/>
          <w:shd w:val="clear" w:color="auto" w:fill="FFFFFF"/>
        </w:rPr>
        <w:t> nació en el 287 a. C. en </w:t>
      </w:r>
      <w:r w:rsidRPr="00DC200B">
        <w:rPr>
          <w:rStyle w:val="Textoennegrita"/>
          <w:rFonts w:ascii="Helvetica" w:hAnsi="Helvetica" w:cs="Helvetica"/>
          <w:i/>
          <w:color w:val="555555"/>
          <w:shd w:val="clear" w:color="auto" w:fill="FFFFFF"/>
        </w:rPr>
        <w:t>Siracusa</w:t>
      </w:r>
      <w:r w:rsidRPr="00DC200B">
        <w:rPr>
          <w:rFonts w:ascii="Helvetica" w:hAnsi="Helvetica" w:cs="Helvetica"/>
          <w:i/>
          <w:color w:val="555555"/>
          <w:shd w:val="clear" w:color="auto" w:fill="FFFFFF"/>
        </w:rPr>
        <w:t>, Sicilia.</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Su padre era conocido como Fidias, un astrónomo sobre el que nada se conoce.</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De joven educó en </w:t>
      </w:r>
      <w:r w:rsidRPr="00DC200B">
        <w:rPr>
          <w:rStyle w:val="Textoennegrita"/>
          <w:rFonts w:ascii="Helvetica" w:hAnsi="Helvetica" w:cs="Helvetica"/>
          <w:i/>
          <w:color w:val="555555"/>
          <w:shd w:val="clear" w:color="auto" w:fill="FFFFFF"/>
        </w:rPr>
        <w:t>Alejandría</w:t>
      </w:r>
      <w:r w:rsidRPr="00DC200B">
        <w:rPr>
          <w:rFonts w:ascii="Helvetica" w:hAnsi="Helvetica" w:cs="Helvetica"/>
          <w:i/>
          <w:color w:val="555555"/>
          <w:shd w:val="clear" w:color="auto" w:fill="FFFFFF"/>
        </w:rPr>
        <w:t> (Egipto).</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La mayor parte de la vida de </w:t>
      </w:r>
      <w:r w:rsidRPr="00DC200B">
        <w:rPr>
          <w:rStyle w:val="Textoennegrita"/>
          <w:rFonts w:ascii="Helvetica" w:hAnsi="Helvetica" w:cs="Helvetica"/>
          <w:i/>
          <w:color w:val="555555"/>
          <w:shd w:val="clear" w:color="auto" w:fill="FFFFFF"/>
        </w:rPr>
        <w:t>Arquímedes</w:t>
      </w:r>
      <w:r w:rsidRPr="00DC200B">
        <w:rPr>
          <w:rFonts w:ascii="Helvetica" w:hAnsi="Helvetica" w:cs="Helvetica"/>
          <w:i/>
          <w:color w:val="555555"/>
          <w:shd w:val="clear" w:color="auto" w:fill="FFFFFF"/>
        </w:rPr>
        <w:t> transcurrió en Sicilia, en Siracusa y sus alrededores, y la dedicó a la investigación y los experimentos.</w:t>
      </w:r>
      <w:r w:rsidRPr="00DC200B">
        <w:rPr>
          <w:rFonts w:ascii="Helvetica" w:hAnsi="Helvetica" w:cs="Helvetica"/>
          <w:i/>
          <w:color w:val="555555"/>
        </w:rPr>
        <w:br/>
      </w:r>
      <w:r w:rsidRPr="00DC200B">
        <w:rPr>
          <w:rFonts w:ascii="Helvetica" w:hAnsi="Helvetica" w:cs="Helvetica"/>
          <w:i/>
          <w:color w:val="555555"/>
        </w:rPr>
        <w:br/>
      </w:r>
      <w:r w:rsidRPr="00DC200B">
        <w:rPr>
          <w:rStyle w:val="Textoennegrita"/>
          <w:rFonts w:ascii="Helvetica" w:hAnsi="Helvetica" w:cs="Helvetica"/>
          <w:i/>
          <w:color w:val="555555"/>
          <w:shd w:val="clear" w:color="auto" w:fill="FFFFFF"/>
        </w:rPr>
        <w:t>Arquímedes</w:t>
      </w:r>
      <w:r w:rsidRPr="00DC200B">
        <w:rPr>
          <w:rFonts w:ascii="Helvetica" w:hAnsi="Helvetica" w:cs="Helvetica"/>
          <w:i/>
          <w:color w:val="555555"/>
          <w:shd w:val="clear" w:color="auto" w:fill="FFFFFF"/>
        </w:rPr>
        <w:t> era primo del rey </w:t>
      </w:r>
      <w:proofErr w:type="spellStart"/>
      <w:r w:rsidRPr="00DC200B">
        <w:rPr>
          <w:rStyle w:val="Textoennegrita"/>
          <w:rFonts w:ascii="Helvetica" w:hAnsi="Helvetica" w:cs="Helvetica"/>
          <w:i/>
          <w:color w:val="555555"/>
          <w:shd w:val="clear" w:color="auto" w:fill="FFFFFF"/>
        </w:rPr>
        <w:t>Hierón</w:t>
      </w:r>
      <w:proofErr w:type="spellEnd"/>
      <w:r w:rsidRPr="00DC200B">
        <w:rPr>
          <w:rStyle w:val="Textoennegrita"/>
          <w:rFonts w:ascii="Helvetica" w:hAnsi="Helvetica" w:cs="Helvetica"/>
          <w:i/>
          <w:color w:val="555555"/>
          <w:shd w:val="clear" w:color="auto" w:fill="FFFFFF"/>
        </w:rPr>
        <w:t xml:space="preserve"> II</w:t>
      </w:r>
      <w:r w:rsidRPr="00DC200B">
        <w:rPr>
          <w:rFonts w:ascii="Helvetica" w:hAnsi="Helvetica" w:cs="Helvetica"/>
          <w:i/>
          <w:color w:val="555555"/>
          <w:shd w:val="clear" w:color="auto" w:fill="FFFFFF"/>
        </w:rPr>
        <w:t xml:space="preserve"> del cual fue consejero y responsable de la defensa de la ciudad. El empeño del rey </w:t>
      </w:r>
      <w:proofErr w:type="spellStart"/>
      <w:r w:rsidRPr="00DC200B">
        <w:rPr>
          <w:rFonts w:ascii="Helvetica" w:hAnsi="Helvetica" w:cs="Helvetica"/>
          <w:i/>
          <w:color w:val="555555"/>
          <w:shd w:val="clear" w:color="auto" w:fill="FFFFFF"/>
        </w:rPr>
        <w:t>Hierón</w:t>
      </w:r>
      <w:proofErr w:type="spellEnd"/>
      <w:r w:rsidRPr="00DC200B">
        <w:rPr>
          <w:rFonts w:ascii="Helvetica" w:hAnsi="Helvetica" w:cs="Helvetica"/>
          <w:i/>
          <w:color w:val="555555"/>
          <w:shd w:val="clear" w:color="auto" w:fill="FFFFFF"/>
        </w:rPr>
        <w:t xml:space="preserve"> era la construcción de una gran flota e hizo construir el Siracusa, la mayor nave de su época, que en el momento de su botadura quedó embarrancado. </w:t>
      </w:r>
      <w:r w:rsidRPr="00DC200B">
        <w:rPr>
          <w:rStyle w:val="Textoennegrita"/>
          <w:rFonts w:ascii="Helvetica" w:hAnsi="Helvetica" w:cs="Helvetica"/>
          <w:i/>
          <w:color w:val="555555"/>
          <w:shd w:val="clear" w:color="auto" w:fill="FFFFFF"/>
        </w:rPr>
        <w:t>Arquímedes</w:t>
      </w:r>
      <w:r w:rsidRPr="00DC200B">
        <w:rPr>
          <w:rFonts w:ascii="Helvetica" w:hAnsi="Helvetica" w:cs="Helvetica"/>
          <w:i/>
          <w:color w:val="555555"/>
          <w:shd w:val="clear" w:color="auto" w:fill="FFFFFF"/>
        </w:rPr>
        <w:t> con ayuda de poleas compuestas ayudadas por palancas apuntaladas en el casco consiguió levantarlo a flote ante la fascinación del rey.</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Reconocido como uno de los matemáticos más grandes de la antigüedad, se anticipó a muchos de los descubrimientos de la ciencia moderna en las </w:t>
      </w:r>
      <w:r w:rsidRPr="00DC200B">
        <w:rPr>
          <w:rStyle w:val="Textoennegrita"/>
          <w:rFonts w:ascii="Helvetica" w:hAnsi="Helvetica" w:cs="Helvetica"/>
          <w:i/>
          <w:color w:val="555555"/>
          <w:shd w:val="clear" w:color="auto" w:fill="FFFFFF"/>
        </w:rPr>
        <w:t>matemáticas</w:t>
      </w:r>
      <w:r w:rsidRPr="00DC200B">
        <w:rPr>
          <w:rFonts w:ascii="Helvetica" w:hAnsi="Helvetica" w:cs="Helvetica"/>
          <w:i/>
          <w:color w:val="555555"/>
          <w:shd w:val="clear" w:color="auto" w:fill="FFFFFF"/>
        </w:rPr>
        <w:t> puras.</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Anticipó el cálculo y el análisis moderno al aplicar conceptos de infinitesimales; usó el método exhaustivo para calcular el área bajo el arco de una parábola con el sumatorio de una serie infinita, y realizó una aproximación del número pi. Fue capaz de demostrar que el volumen de una esfera es dos tercios del volumen del cilindro que la circunscribe.</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Además, en mecánica, definió la </w:t>
      </w:r>
      <w:r w:rsidRPr="00DC200B">
        <w:rPr>
          <w:rStyle w:val="nfasis"/>
          <w:rFonts w:ascii="Helvetica" w:hAnsi="Helvetica" w:cs="Helvetica"/>
          <w:b/>
          <w:bCs/>
          <w:color w:val="555555"/>
          <w:shd w:val="clear" w:color="auto" w:fill="FFFFFF"/>
        </w:rPr>
        <w:t>ley de la palanca</w:t>
      </w:r>
      <w:r w:rsidRPr="00DC200B">
        <w:rPr>
          <w:rFonts w:ascii="Helvetica" w:hAnsi="Helvetica" w:cs="Helvetica"/>
          <w:i/>
          <w:color w:val="555555"/>
          <w:shd w:val="clear" w:color="auto" w:fill="FFFFFF"/>
        </w:rPr>
        <w:t> y es reconocido como el inventor de la polea compuesta.</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En Egipto inventó el 'tornillo sin fin' para elevar el agua de nivel.</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Famoso por el descubrimiento de la ley de la hidrostática, también llamado </w:t>
      </w:r>
      <w:r w:rsidRPr="00DC200B">
        <w:rPr>
          <w:rStyle w:val="Textoennegrita"/>
          <w:rFonts w:ascii="Helvetica" w:hAnsi="Helvetica" w:cs="Helvetica"/>
          <w:i/>
          <w:iCs/>
          <w:color w:val="555555"/>
          <w:shd w:val="clear" w:color="auto" w:fill="FFFFFF"/>
        </w:rPr>
        <w:t>principio de Arquímedes</w:t>
      </w:r>
      <w:r w:rsidRPr="00DC200B">
        <w:rPr>
          <w:rFonts w:ascii="Helvetica" w:hAnsi="Helvetica" w:cs="Helvetica"/>
          <w:i/>
          <w:color w:val="555555"/>
          <w:shd w:val="clear" w:color="auto" w:fill="FFFFFF"/>
        </w:rPr>
        <w:t>, que establece que todo cuerpo sumergido en un fluido experimenta una pérdida de peso igual al peso del volumen del fluido que desaloja. Se cuenta que este descubrimiento lo hizo mientras se bañaba, al comprobar cómo el agua se desplazaba y se desbordaba.</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Durante la conquista romana de Sicilia se puso a disposición de las autoridades de la ciudad y muchos de sus instrumentos mecánicos se utilizaron en la defensa de Siracusa. Entre la maquinaria de guerra destacan sus inventos de la catapulta y un sistema de espejos que incendiaba las embarcaciones enemigas al enfocarlas con los rayos del sol.</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Se desconoce si alguna vez </w:t>
      </w:r>
      <w:r w:rsidRPr="00DC200B">
        <w:rPr>
          <w:rStyle w:val="Textoennegrita"/>
          <w:rFonts w:ascii="Helvetica" w:hAnsi="Helvetica" w:cs="Helvetica"/>
          <w:i/>
          <w:color w:val="555555"/>
          <w:shd w:val="clear" w:color="auto" w:fill="FFFFFF"/>
        </w:rPr>
        <w:t>Arquímedes</w:t>
      </w:r>
      <w:r w:rsidRPr="00DC200B">
        <w:rPr>
          <w:rFonts w:ascii="Helvetica" w:hAnsi="Helvetica" w:cs="Helvetica"/>
          <w:i/>
          <w:color w:val="555555"/>
          <w:shd w:val="clear" w:color="auto" w:fill="FFFFFF"/>
        </w:rPr>
        <w:t> se casó o tuvo hijos.</w:t>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rPr>
        <w:br/>
      </w:r>
      <w:r w:rsidRPr="00DC200B">
        <w:rPr>
          <w:rFonts w:ascii="Helvetica" w:hAnsi="Helvetica" w:cs="Helvetica"/>
          <w:i/>
          <w:color w:val="555555"/>
          <w:shd w:val="clear" w:color="auto" w:fill="FFFFFF"/>
        </w:rPr>
        <w:t>Cuando Siracusa fue conquistada durante la segunda Guerra Púnica, se cree que fue asesinado en 212 a. C. por un soldado romano que le encontró dibujando un diagrama matemático en la arena. Dicen que </w:t>
      </w:r>
      <w:r w:rsidRPr="00DC200B">
        <w:rPr>
          <w:rStyle w:val="Textoennegrita"/>
          <w:rFonts w:ascii="Helvetica" w:hAnsi="Helvetica" w:cs="Helvetica"/>
          <w:i/>
          <w:color w:val="555555"/>
          <w:shd w:val="clear" w:color="auto" w:fill="FFFFFF"/>
        </w:rPr>
        <w:t>Arquímedes</w:t>
      </w:r>
      <w:r w:rsidRPr="00DC200B">
        <w:rPr>
          <w:rFonts w:ascii="Helvetica" w:hAnsi="Helvetica" w:cs="Helvetica"/>
          <w:i/>
          <w:color w:val="555555"/>
          <w:shd w:val="clear" w:color="auto" w:fill="FFFFFF"/>
        </w:rPr>
        <w:t> estaba tan metido en las operaciones que ofendió al intruso al decirle: "No desordenes mis diagramas".</w:t>
      </w:r>
    </w:p>
    <w:p w:rsidR="00DC200B" w:rsidRPr="00DC200B" w:rsidRDefault="00DC200B" w:rsidP="00DC200B">
      <w:pPr>
        <w:pStyle w:val="Ttulo3"/>
        <w:shd w:val="clear" w:color="auto" w:fill="FFFFFF"/>
        <w:spacing w:before="300" w:after="150"/>
        <w:rPr>
          <w:rFonts w:ascii="inherit" w:hAnsi="inherit" w:cs="Helvetica"/>
          <w:i/>
          <w:color w:val="333333"/>
          <w:sz w:val="22"/>
          <w:szCs w:val="22"/>
        </w:rPr>
      </w:pPr>
      <w:r w:rsidRPr="00DC200B">
        <w:rPr>
          <w:rFonts w:ascii="inherit" w:hAnsi="inherit" w:cs="Helvetica"/>
          <w:b/>
          <w:bCs/>
          <w:i/>
          <w:color w:val="333333"/>
          <w:sz w:val="22"/>
          <w:szCs w:val="22"/>
        </w:rPr>
        <w:t>Sabías que...</w:t>
      </w:r>
    </w:p>
    <w:p w:rsidR="00DC200B" w:rsidRPr="00DC200B" w:rsidRDefault="00DC200B" w:rsidP="00DC200B">
      <w:pPr>
        <w:pStyle w:val="Ttulo4"/>
        <w:shd w:val="clear" w:color="auto" w:fill="FFFFFF"/>
        <w:spacing w:before="150" w:after="150"/>
        <w:ind w:left="720"/>
        <w:rPr>
          <w:rFonts w:ascii="inherit" w:hAnsi="inherit" w:cs="Helvetica"/>
          <w:b/>
          <w:bCs/>
          <w:color w:val="333333"/>
        </w:rPr>
      </w:pPr>
      <w:r w:rsidRPr="00DC200B">
        <w:rPr>
          <w:rStyle w:val="Textoennegrita"/>
          <w:rFonts w:ascii="inherit" w:hAnsi="inherit" w:cs="Helvetica"/>
          <w:b w:val="0"/>
          <w:bCs w:val="0"/>
          <w:color w:val="333333"/>
        </w:rPr>
        <w:t>¡Eureka! ¡Eureka!</w:t>
      </w:r>
    </w:p>
    <w:p w:rsidR="00DC200B" w:rsidRPr="00D80F09" w:rsidRDefault="00DC200B" w:rsidP="00D80F09">
      <w:pPr>
        <w:shd w:val="clear" w:color="auto" w:fill="FFFFFF"/>
        <w:ind w:left="720"/>
        <w:rPr>
          <w:rFonts w:ascii="Helvetica" w:hAnsi="Helvetica" w:cs="Helvetica"/>
          <w:i/>
          <w:color w:val="555555"/>
        </w:rPr>
      </w:pPr>
      <w:r w:rsidRPr="00DC200B">
        <w:rPr>
          <w:rFonts w:ascii="Helvetica" w:hAnsi="Helvetica" w:cs="Helvetica"/>
          <w:i/>
          <w:color w:val="555555"/>
        </w:rPr>
        <w:t xml:space="preserve">El rey de Siracusa, encargó una corona de oro puro. Sospechando que el orfebre lo había engañado, haciendo una mezcla de oro y plata, le pidió a Arquímedes que lo comprobara. Tras darle muchas vueltas al asunto Arquímedes, descubrió como proceder cuando al entrar en una bañera llena de agua, comienza a desbordarse. En ese instante comprendió que si metía la corona en el agua y medía la altura que alcanzaba el recipiente en el que se introducía, hallaría el volumen del objeto y por lo tanto su densidad. </w:t>
      </w:r>
      <w:r w:rsidRPr="00DC200B">
        <w:rPr>
          <w:rFonts w:ascii="Helvetica" w:hAnsi="Helvetica" w:cs="Helvetica"/>
          <w:i/>
          <w:color w:val="555555"/>
        </w:rPr>
        <w:lastRenderedPageBreak/>
        <w:t>Según cuenta la leyenda Arquímedes, eufórico por el descubrimiento, salió desnudo a la calle gritando: ¡Eureka! ¡Eureka! (¡Lo encontré! ¡Lo encontré!).</w:t>
      </w:r>
    </w:p>
    <w:p w:rsidR="00DC200B" w:rsidRPr="00DC200B" w:rsidRDefault="00D80F09" w:rsidP="00DC200B">
      <w:pPr>
        <w:pStyle w:val="Ttulo2"/>
        <w:shd w:val="clear" w:color="auto" w:fill="FFFFFF"/>
        <w:spacing w:before="300" w:after="150"/>
        <w:rPr>
          <w:rFonts w:ascii="inherit" w:hAnsi="inherit" w:cs="Helvetica"/>
          <w:i/>
          <w:color w:val="333333"/>
          <w:sz w:val="22"/>
          <w:szCs w:val="22"/>
        </w:rPr>
      </w:pPr>
      <w:r>
        <w:rPr>
          <w:rFonts w:ascii="inherit" w:hAnsi="inherit" w:cs="Helvetica"/>
          <w:b/>
          <w:bCs/>
          <w:i/>
          <w:color w:val="333333"/>
          <w:sz w:val="22"/>
          <w:szCs w:val="22"/>
        </w:rPr>
        <w:t xml:space="preserve">Frases de </w:t>
      </w:r>
      <w:r w:rsidR="00542F4C">
        <w:rPr>
          <w:rFonts w:ascii="inherit" w:hAnsi="inherit" w:cs="Helvetica"/>
          <w:b/>
          <w:bCs/>
          <w:i/>
          <w:color w:val="333333"/>
          <w:sz w:val="22"/>
          <w:szCs w:val="22"/>
        </w:rPr>
        <w:t>Arquímedes</w:t>
      </w:r>
    </w:p>
    <w:p w:rsidR="00A90CD9" w:rsidRDefault="00DC200B" w:rsidP="00106955">
      <w:pPr>
        <w:shd w:val="clear" w:color="auto" w:fill="FFFFFF"/>
        <w:spacing w:after="150"/>
        <w:ind w:left="720"/>
        <w:rPr>
          <w:b/>
          <w:color w:val="FF0000"/>
          <w:sz w:val="24"/>
          <w:szCs w:val="24"/>
        </w:rPr>
      </w:pPr>
      <w:r w:rsidRPr="00DC200B">
        <w:rPr>
          <w:rFonts w:ascii="Helvetica" w:hAnsi="Helvetica" w:cs="Helvetica"/>
          <w:i/>
          <w:color w:val="555555"/>
        </w:rPr>
        <w:t>"El que sabe hablar sabe también cuando callar".</w:t>
      </w:r>
      <w:r w:rsidRPr="00DC200B">
        <w:rPr>
          <w:rFonts w:ascii="Helvetica" w:hAnsi="Helvetica" w:cs="Helvetica"/>
          <w:i/>
          <w:color w:val="555555"/>
        </w:rPr>
        <w:br/>
      </w:r>
      <w:r w:rsidRPr="00DC200B">
        <w:rPr>
          <w:rFonts w:ascii="Helvetica" w:hAnsi="Helvetica" w:cs="Helvetica"/>
          <w:i/>
          <w:color w:val="555555"/>
        </w:rPr>
        <w:br/>
        <w:t>"¡Eureka!".</w:t>
      </w:r>
      <w:r w:rsidRPr="00DC200B">
        <w:rPr>
          <w:rFonts w:ascii="Helvetica" w:hAnsi="Helvetica" w:cs="Helvetica"/>
          <w:i/>
          <w:color w:val="555555"/>
        </w:rPr>
        <w:br/>
      </w:r>
      <w:r w:rsidRPr="00DC200B">
        <w:rPr>
          <w:rFonts w:ascii="Helvetica" w:hAnsi="Helvetica" w:cs="Helvetica"/>
          <w:i/>
          <w:color w:val="555555"/>
        </w:rPr>
        <w:br/>
        <w:t>"Dadme un punto de apoyo y moveré el mundo".</w:t>
      </w:r>
      <w:r w:rsidRPr="00DC200B">
        <w:rPr>
          <w:rFonts w:ascii="Helvetica" w:hAnsi="Helvetica" w:cs="Helvetica"/>
          <w:i/>
          <w:color w:val="555555"/>
        </w:rPr>
        <w:br/>
      </w:r>
      <w:r w:rsidRPr="00DC200B">
        <w:rPr>
          <w:rFonts w:ascii="Helvetica" w:hAnsi="Helvetica" w:cs="Helvetica"/>
          <w:i/>
          <w:color w:val="555555"/>
        </w:rPr>
        <w:br/>
        <w:t>"Una mirada hacia atrás vale más que una hacia adelante".</w:t>
      </w:r>
      <w:r w:rsidRPr="00DC200B">
        <w:rPr>
          <w:rFonts w:ascii="Helvetica" w:hAnsi="Helvetica" w:cs="Helvetica"/>
          <w:i/>
          <w:color w:val="555555"/>
        </w:rPr>
        <w:br/>
      </w:r>
      <w:r w:rsidRPr="00DC200B">
        <w:rPr>
          <w:rFonts w:ascii="Helvetica" w:hAnsi="Helvetica" w:cs="Helvetica"/>
          <w:i/>
          <w:color w:val="555555"/>
        </w:rPr>
        <w:br/>
        <w:t>"Los sueños son las esperanzas de los tontos".</w:t>
      </w:r>
      <w:r w:rsidR="00A90CD9">
        <w:rPr>
          <w:b/>
          <w:color w:val="FF0000"/>
          <w:sz w:val="24"/>
          <w:szCs w:val="24"/>
        </w:rPr>
        <w:t xml:space="preserve">                                    </w:t>
      </w:r>
    </w:p>
    <w:p w:rsidR="001007A6" w:rsidRDefault="001007A6" w:rsidP="001007A6">
      <w:pPr>
        <w:pStyle w:val="NormalWeb"/>
        <w:shd w:val="clear" w:color="auto" w:fill="FFFFFF"/>
        <w:spacing w:before="0" w:beforeAutospacing="0" w:after="150" w:afterAutospacing="0"/>
        <w:rPr>
          <w:rFonts w:ascii="Verdana" w:hAnsi="Verdana"/>
          <w:b/>
          <w:bCs/>
          <w:color w:val="EF4540"/>
          <w:sz w:val="21"/>
          <w:szCs w:val="21"/>
        </w:rPr>
      </w:pPr>
    </w:p>
    <w:p w:rsidR="001007A6" w:rsidRDefault="001007A6" w:rsidP="001007A6">
      <w:pPr>
        <w:rPr>
          <w:rFonts w:ascii="Verdana" w:hAnsi="Verdana"/>
          <w:b/>
          <w:color w:val="FF0000"/>
        </w:rPr>
      </w:pPr>
      <w:r w:rsidRPr="00F75D06">
        <w:rPr>
          <w:rFonts w:ascii="Verdana" w:hAnsi="Verdana"/>
          <w:b/>
          <w:color w:val="FF0000"/>
        </w:rPr>
        <w:t>ENTREGABLE –EVIDENCIA</w:t>
      </w:r>
    </w:p>
    <w:p w:rsidR="00DC200B" w:rsidRDefault="00DC200B" w:rsidP="001007A6">
      <w:pPr>
        <w:rPr>
          <w:rFonts w:ascii="Verdana" w:hAnsi="Verdana"/>
          <w:b/>
          <w:color w:val="FF0000"/>
        </w:rPr>
      </w:pPr>
    </w:p>
    <w:p w:rsidR="00C97F11" w:rsidRPr="00485764" w:rsidRDefault="00C97F11" w:rsidP="001007A6">
      <w:pPr>
        <w:rPr>
          <w:rFonts w:ascii="Verdana" w:hAnsi="Verdana"/>
          <w:color w:val="000000" w:themeColor="text1"/>
        </w:rPr>
      </w:pPr>
      <w:r w:rsidRPr="00485764">
        <w:rPr>
          <w:rFonts w:ascii="Verdana" w:hAnsi="Verdana"/>
          <w:color w:val="000000" w:themeColor="text1"/>
        </w:rPr>
        <w:t xml:space="preserve">La evidencia y </w:t>
      </w:r>
      <w:r w:rsidR="00485764" w:rsidRPr="00485764">
        <w:rPr>
          <w:rFonts w:ascii="Verdana" w:hAnsi="Verdana"/>
          <w:color w:val="000000" w:themeColor="text1"/>
        </w:rPr>
        <w:t>calificación</w:t>
      </w:r>
      <w:r w:rsidRPr="00485764">
        <w:rPr>
          <w:rFonts w:ascii="Verdana" w:hAnsi="Verdana"/>
          <w:color w:val="000000" w:themeColor="text1"/>
        </w:rPr>
        <w:t xml:space="preserve"> de esta </w:t>
      </w:r>
      <w:r w:rsidR="00485764" w:rsidRPr="00485764">
        <w:rPr>
          <w:rFonts w:ascii="Verdana" w:hAnsi="Verdana"/>
          <w:color w:val="000000" w:themeColor="text1"/>
        </w:rPr>
        <w:t>actividad</w:t>
      </w:r>
      <w:r w:rsidRPr="00485764">
        <w:rPr>
          <w:rFonts w:ascii="Verdana" w:hAnsi="Verdana"/>
          <w:color w:val="000000" w:themeColor="text1"/>
        </w:rPr>
        <w:t xml:space="preserve"> </w:t>
      </w:r>
      <w:r w:rsidR="00D80F09">
        <w:rPr>
          <w:rFonts w:ascii="Verdana" w:hAnsi="Verdana"/>
          <w:color w:val="000000" w:themeColor="text1"/>
        </w:rPr>
        <w:t>es el documento con las respuestas</w:t>
      </w:r>
      <w:r w:rsidRPr="00485764">
        <w:rPr>
          <w:rFonts w:ascii="Verdana" w:hAnsi="Verdana"/>
          <w:color w:val="000000" w:themeColor="text1"/>
        </w:rPr>
        <w:t xml:space="preserve">, que usted enviará al correo </w:t>
      </w:r>
      <w:hyperlink r:id="rId12" w:history="1">
        <w:r w:rsidR="00485764" w:rsidRPr="00485764">
          <w:rPr>
            <w:rStyle w:val="Hipervnculo"/>
            <w:rFonts w:ascii="Verdana" w:hAnsi="Verdana"/>
          </w:rPr>
          <w:t>leyrux@gmail.com</w:t>
        </w:r>
      </w:hyperlink>
      <w:r w:rsidR="00485764" w:rsidRPr="00485764">
        <w:rPr>
          <w:rFonts w:ascii="Verdana" w:hAnsi="Verdana"/>
          <w:color w:val="000000" w:themeColor="text1"/>
        </w:rPr>
        <w:t>.</w:t>
      </w:r>
      <w:r w:rsidR="00D80F09">
        <w:rPr>
          <w:rFonts w:ascii="Verdana" w:hAnsi="Verdana"/>
          <w:color w:val="000000" w:themeColor="text1"/>
        </w:rPr>
        <w:t xml:space="preserve"> Puede ser foto o documento de Word.</w:t>
      </w:r>
    </w:p>
    <w:p w:rsidR="00485764" w:rsidRPr="00106955" w:rsidRDefault="00485764" w:rsidP="001007A6">
      <w:pPr>
        <w:rPr>
          <w:rFonts w:ascii="Verdana" w:hAnsi="Verdana"/>
          <w:color w:val="000000" w:themeColor="text1"/>
        </w:rPr>
      </w:pPr>
      <w:r w:rsidRPr="00106955">
        <w:rPr>
          <w:rFonts w:ascii="Verdana" w:hAnsi="Verdana"/>
          <w:color w:val="000000" w:themeColor="text1"/>
        </w:rPr>
        <w:t>Si envía más de un correo con esta actividad, se escogerá uno solo al azar y ese se calificará.</w:t>
      </w:r>
    </w:p>
    <w:p w:rsidR="00DC200B" w:rsidRPr="00106955" w:rsidRDefault="00DC200B" w:rsidP="00D80F09">
      <w:pPr>
        <w:rPr>
          <w:rFonts w:ascii="Verdana" w:hAnsi="Verdana"/>
          <w:color w:val="000000" w:themeColor="text1"/>
        </w:rPr>
      </w:pPr>
      <w:r w:rsidRPr="00106955">
        <w:rPr>
          <w:rFonts w:ascii="Verdana" w:hAnsi="Verdana"/>
          <w:color w:val="000000" w:themeColor="text1"/>
        </w:rPr>
        <w:t>Preguntas a responder en el cuestionario.</w:t>
      </w:r>
    </w:p>
    <w:p w:rsidR="00D80F09" w:rsidRPr="00106955" w:rsidRDefault="00D80F09" w:rsidP="00D80F09">
      <w:pPr>
        <w:rPr>
          <w:rFonts w:ascii="Verdana" w:hAnsi="Verdana"/>
          <w:color w:val="000000" w:themeColor="text1"/>
        </w:rPr>
      </w:pPr>
      <w:r w:rsidRPr="00106955">
        <w:rPr>
          <w:rFonts w:ascii="Verdana" w:hAnsi="Verdana"/>
          <w:color w:val="000000" w:themeColor="text1"/>
        </w:rPr>
        <w:t>A-</w:t>
      </w:r>
      <w:r w:rsidR="00542F4C" w:rsidRPr="00106955">
        <w:rPr>
          <w:rFonts w:ascii="Verdana" w:hAnsi="Verdana"/>
          <w:color w:val="000000" w:themeColor="text1"/>
        </w:rPr>
        <w:t xml:space="preserve">Dibuje y describa </w:t>
      </w:r>
      <w:r w:rsidRPr="00106955">
        <w:rPr>
          <w:rFonts w:ascii="Verdana" w:hAnsi="Verdana"/>
          <w:color w:val="000000" w:themeColor="text1"/>
        </w:rPr>
        <w:t xml:space="preserve"> que es una  catapulta.</w:t>
      </w:r>
    </w:p>
    <w:p w:rsidR="00D80F09" w:rsidRPr="00106955" w:rsidRDefault="00D80F09" w:rsidP="00D80F09">
      <w:pPr>
        <w:rPr>
          <w:rFonts w:ascii="Verdana" w:hAnsi="Verdana"/>
          <w:color w:val="000000" w:themeColor="text1"/>
        </w:rPr>
      </w:pPr>
      <w:r w:rsidRPr="00106955">
        <w:rPr>
          <w:rFonts w:ascii="Verdana" w:hAnsi="Verdana"/>
          <w:color w:val="000000" w:themeColor="text1"/>
        </w:rPr>
        <w:t>B-Que otros inventos aportó Arquímedes al mundo.</w:t>
      </w:r>
    </w:p>
    <w:p w:rsidR="00D80F09" w:rsidRPr="00106955" w:rsidRDefault="00D80F09" w:rsidP="00D80F09">
      <w:pPr>
        <w:rPr>
          <w:rFonts w:ascii="Verdana" w:hAnsi="Verdana"/>
          <w:color w:val="000000" w:themeColor="text1"/>
        </w:rPr>
      </w:pPr>
      <w:r w:rsidRPr="00106955">
        <w:rPr>
          <w:rFonts w:ascii="Verdana" w:hAnsi="Verdana"/>
          <w:color w:val="000000" w:themeColor="text1"/>
        </w:rPr>
        <w:t>C-</w:t>
      </w:r>
      <w:r w:rsidR="00542F4C" w:rsidRPr="00106955">
        <w:rPr>
          <w:rFonts w:ascii="Verdana" w:hAnsi="Verdana"/>
          <w:color w:val="000000" w:themeColor="text1"/>
        </w:rPr>
        <w:t>Mencione y dibuje al menos dos artefactos de hoy en día que estén basados en uno de los inventos de Arquímedes</w:t>
      </w:r>
    </w:p>
    <w:p w:rsidR="00542F4C" w:rsidRPr="00106955" w:rsidRDefault="00542F4C" w:rsidP="00D80F09">
      <w:pPr>
        <w:rPr>
          <w:rFonts w:ascii="Verdana" w:hAnsi="Verdana"/>
          <w:color w:val="000000" w:themeColor="text1"/>
        </w:rPr>
      </w:pPr>
      <w:r w:rsidRPr="00106955">
        <w:rPr>
          <w:rFonts w:ascii="Verdana" w:hAnsi="Verdana"/>
          <w:color w:val="000000" w:themeColor="text1"/>
        </w:rPr>
        <w:t>D- Escoja una de las frases de Arquímedes y hable sobre ella.</w:t>
      </w:r>
    </w:p>
    <w:p w:rsidR="00485764" w:rsidRPr="00485764" w:rsidRDefault="00485764" w:rsidP="001007A6">
      <w:pPr>
        <w:rPr>
          <w:rFonts w:ascii="Verdana" w:hAnsi="Verdana"/>
          <w:b/>
          <w:color w:val="000000" w:themeColor="text1"/>
        </w:rPr>
      </w:pPr>
    </w:p>
    <w:p w:rsidR="001007A6" w:rsidRDefault="001007A6" w:rsidP="001007A6">
      <w:pPr>
        <w:rPr>
          <w:rFonts w:ascii="Verdana" w:hAnsi="Verdana"/>
          <w:b/>
          <w:color w:val="FF0000"/>
        </w:rPr>
      </w:pPr>
    </w:p>
    <w:sectPr w:rsidR="001007A6" w:rsidSect="00DE589A">
      <w:pgSz w:w="12240" w:h="15840" w:code="1"/>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3A46"/>
    <w:multiLevelType w:val="hybridMultilevel"/>
    <w:tmpl w:val="88FA784A"/>
    <w:lvl w:ilvl="0" w:tplc="14123F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B201596"/>
    <w:multiLevelType w:val="hybridMultilevel"/>
    <w:tmpl w:val="EF2AADE0"/>
    <w:lvl w:ilvl="0" w:tplc="614AE40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B4355FC"/>
    <w:multiLevelType w:val="multilevel"/>
    <w:tmpl w:val="C214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F37ACF"/>
    <w:multiLevelType w:val="hybridMultilevel"/>
    <w:tmpl w:val="99B41776"/>
    <w:lvl w:ilvl="0" w:tplc="271CE7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43C7F45"/>
    <w:multiLevelType w:val="hybridMultilevel"/>
    <w:tmpl w:val="B0AADA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7A6"/>
    <w:rsid w:val="001007A6"/>
    <w:rsid w:val="00106955"/>
    <w:rsid w:val="00251534"/>
    <w:rsid w:val="00485764"/>
    <w:rsid w:val="004A2195"/>
    <w:rsid w:val="00542F4C"/>
    <w:rsid w:val="006610F1"/>
    <w:rsid w:val="006E32AD"/>
    <w:rsid w:val="00736B9B"/>
    <w:rsid w:val="00842B27"/>
    <w:rsid w:val="008B0DD9"/>
    <w:rsid w:val="00930C22"/>
    <w:rsid w:val="00A90CD9"/>
    <w:rsid w:val="00B92876"/>
    <w:rsid w:val="00C5522E"/>
    <w:rsid w:val="00C97F11"/>
    <w:rsid w:val="00D80F09"/>
    <w:rsid w:val="00D83893"/>
    <w:rsid w:val="00DC200B"/>
    <w:rsid w:val="00DE58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7A6"/>
  </w:style>
  <w:style w:type="paragraph" w:styleId="Ttulo1">
    <w:name w:val="heading 1"/>
    <w:basedOn w:val="Normal"/>
    <w:link w:val="Ttulo1Car"/>
    <w:uiPriority w:val="9"/>
    <w:qFormat/>
    <w:rsid w:val="00DC20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DC20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C20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C20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07A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1007A6"/>
    <w:rPr>
      <w:color w:val="0000FF"/>
      <w:u w:val="single"/>
    </w:rPr>
  </w:style>
  <w:style w:type="table" w:styleId="Tablaconcuadrcula">
    <w:name w:val="Table Grid"/>
    <w:basedOn w:val="Tablanormal"/>
    <w:uiPriority w:val="39"/>
    <w:rsid w:val="0066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C200B"/>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DC200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DC200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DC200B"/>
    <w:rPr>
      <w:rFonts w:asciiTheme="majorHAnsi" w:eastAsiaTheme="majorEastAsia" w:hAnsiTheme="majorHAnsi" w:cstheme="majorBidi"/>
      <w:i/>
      <w:iCs/>
      <w:color w:val="2E74B5" w:themeColor="accent1" w:themeShade="BF"/>
    </w:rPr>
  </w:style>
  <w:style w:type="character" w:styleId="Textoennegrita">
    <w:name w:val="Strong"/>
    <w:basedOn w:val="Fuentedeprrafopredeter"/>
    <w:uiPriority w:val="22"/>
    <w:qFormat/>
    <w:rsid w:val="00DC200B"/>
    <w:rPr>
      <w:b/>
      <w:bCs/>
    </w:rPr>
  </w:style>
  <w:style w:type="character" w:styleId="nfasis">
    <w:name w:val="Emphasis"/>
    <w:basedOn w:val="Fuentedeprrafopredeter"/>
    <w:uiPriority w:val="20"/>
    <w:qFormat/>
    <w:rsid w:val="00DC200B"/>
    <w:rPr>
      <w:i/>
      <w:iCs/>
    </w:rPr>
  </w:style>
  <w:style w:type="paragraph" w:styleId="Prrafodelista">
    <w:name w:val="List Paragraph"/>
    <w:basedOn w:val="Normal"/>
    <w:uiPriority w:val="34"/>
    <w:qFormat/>
    <w:rsid w:val="00D80F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7A6"/>
  </w:style>
  <w:style w:type="paragraph" w:styleId="Ttulo1">
    <w:name w:val="heading 1"/>
    <w:basedOn w:val="Normal"/>
    <w:link w:val="Ttulo1Car"/>
    <w:uiPriority w:val="9"/>
    <w:qFormat/>
    <w:rsid w:val="00DC20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DC20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C20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C20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07A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1007A6"/>
    <w:rPr>
      <w:color w:val="0000FF"/>
      <w:u w:val="single"/>
    </w:rPr>
  </w:style>
  <w:style w:type="table" w:styleId="Tablaconcuadrcula">
    <w:name w:val="Table Grid"/>
    <w:basedOn w:val="Tablanormal"/>
    <w:uiPriority w:val="39"/>
    <w:rsid w:val="0066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C200B"/>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DC200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DC200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DC200B"/>
    <w:rPr>
      <w:rFonts w:asciiTheme="majorHAnsi" w:eastAsiaTheme="majorEastAsia" w:hAnsiTheme="majorHAnsi" w:cstheme="majorBidi"/>
      <w:i/>
      <w:iCs/>
      <w:color w:val="2E74B5" w:themeColor="accent1" w:themeShade="BF"/>
    </w:rPr>
  </w:style>
  <w:style w:type="character" w:styleId="Textoennegrita">
    <w:name w:val="Strong"/>
    <w:basedOn w:val="Fuentedeprrafopredeter"/>
    <w:uiPriority w:val="22"/>
    <w:qFormat/>
    <w:rsid w:val="00DC200B"/>
    <w:rPr>
      <w:b/>
      <w:bCs/>
    </w:rPr>
  </w:style>
  <w:style w:type="character" w:styleId="nfasis">
    <w:name w:val="Emphasis"/>
    <w:basedOn w:val="Fuentedeprrafopredeter"/>
    <w:uiPriority w:val="20"/>
    <w:qFormat/>
    <w:rsid w:val="00DC200B"/>
    <w:rPr>
      <w:i/>
      <w:iCs/>
    </w:rPr>
  </w:style>
  <w:style w:type="paragraph" w:styleId="Prrafodelista">
    <w:name w:val="List Paragraph"/>
    <w:basedOn w:val="Normal"/>
    <w:uiPriority w:val="34"/>
    <w:qFormat/>
    <w:rsid w:val="00D80F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133622">
      <w:bodyDiv w:val="1"/>
      <w:marLeft w:val="0"/>
      <w:marRight w:val="0"/>
      <w:marTop w:val="0"/>
      <w:marBottom w:val="0"/>
      <w:divBdr>
        <w:top w:val="none" w:sz="0" w:space="0" w:color="auto"/>
        <w:left w:val="none" w:sz="0" w:space="0" w:color="auto"/>
        <w:bottom w:val="none" w:sz="0" w:space="0" w:color="auto"/>
        <w:right w:val="none" w:sz="0" w:space="0" w:color="auto"/>
      </w:divBdr>
    </w:div>
    <w:div w:id="2128616208">
      <w:bodyDiv w:val="1"/>
      <w:marLeft w:val="0"/>
      <w:marRight w:val="0"/>
      <w:marTop w:val="0"/>
      <w:marBottom w:val="0"/>
      <w:divBdr>
        <w:top w:val="none" w:sz="0" w:space="0" w:color="auto"/>
        <w:left w:val="none" w:sz="0" w:space="0" w:color="auto"/>
        <w:bottom w:val="none" w:sz="0" w:space="0" w:color="auto"/>
        <w:right w:val="none" w:sz="0" w:space="0" w:color="auto"/>
      </w:divBdr>
      <w:divsChild>
        <w:div w:id="2053990828">
          <w:marLeft w:val="0"/>
          <w:marRight w:val="0"/>
          <w:marTop w:val="0"/>
          <w:marBottom w:val="0"/>
          <w:divBdr>
            <w:top w:val="none" w:sz="0" w:space="0" w:color="auto"/>
            <w:left w:val="none" w:sz="0" w:space="0" w:color="auto"/>
            <w:bottom w:val="none" w:sz="0" w:space="0" w:color="auto"/>
            <w:right w:val="none" w:sz="0" w:space="0" w:color="auto"/>
          </w:divBdr>
          <w:divsChild>
            <w:div w:id="5790913">
              <w:marLeft w:val="-225"/>
              <w:marRight w:val="-225"/>
              <w:marTop w:val="0"/>
              <w:marBottom w:val="0"/>
              <w:divBdr>
                <w:top w:val="none" w:sz="0" w:space="0" w:color="auto"/>
                <w:left w:val="none" w:sz="0" w:space="0" w:color="auto"/>
                <w:bottom w:val="none" w:sz="0" w:space="0" w:color="auto"/>
                <w:right w:val="none" w:sz="0" w:space="0" w:color="auto"/>
              </w:divBdr>
              <w:divsChild>
                <w:div w:id="1597984160">
                  <w:marLeft w:val="0"/>
                  <w:marRight w:val="0"/>
                  <w:marTop w:val="0"/>
                  <w:marBottom w:val="0"/>
                  <w:divBdr>
                    <w:top w:val="none" w:sz="0" w:space="0" w:color="auto"/>
                    <w:left w:val="none" w:sz="0" w:space="0" w:color="auto"/>
                    <w:bottom w:val="none" w:sz="0" w:space="0" w:color="auto"/>
                    <w:right w:val="none" w:sz="0" w:space="0" w:color="auto"/>
                  </w:divBdr>
                  <w:divsChild>
                    <w:div w:id="608660650">
                      <w:marLeft w:val="0"/>
                      <w:marRight w:val="0"/>
                      <w:marTop w:val="0"/>
                      <w:marBottom w:val="300"/>
                      <w:divBdr>
                        <w:top w:val="single" w:sz="2" w:space="0" w:color="E7E7E7"/>
                        <w:left w:val="single" w:sz="6" w:space="0" w:color="E7E7E7"/>
                        <w:bottom w:val="single" w:sz="24" w:space="0" w:color="E7E7E7"/>
                        <w:right w:val="single" w:sz="6" w:space="0" w:color="E7E7E7"/>
                      </w:divBdr>
                    </w:div>
                  </w:divsChild>
                </w:div>
              </w:divsChild>
            </w:div>
          </w:divsChild>
        </w:div>
        <w:div w:id="536351417">
          <w:blockQuote w:val="1"/>
          <w:marLeft w:val="0"/>
          <w:marRight w:val="0"/>
          <w:marTop w:val="0"/>
          <w:marBottom w:val="300"/>
          <w:divBdr>
            <w:top w:val="none" w:sz="0" w:space="0" w:color="auto"/>
            <w:left w:val="single" w:sz="36" w:space="15" w:color="EEEEEE"/>
            <w:bottom w:val="none" w:sz="0" w:space="0" w:color="auto"/>
            <w:right w:val="none" w:sz="0" w:space="0" w:color="auto"/>
          </w:divBdr>
        </w:div>
        <w:div w:id="602808506">
          <w:marLeft w:val="0"/>
          <w:marRight w:val="0"/>
          <w:marTop w:val="0"/>
          <w:marBottom w:val="0"/>
          <w:divBdr>
            <w:top w:val="none" w:sz="0" w:space="0" w:color="auto"/>
            <w:left w:val="none" w:sz="0" w:space="0" w:color="auto"/>
            <w:bottom w:val="none" w:sz="0" w:space="0" w:color="auto"/>
            <w:right w:val="none" w:sz="0" w:space="0" w:color="auto"/>
          </w:divBdr>
          <w:divsChild>
            <w:div w:id="790589852">
              <w:marLeft w:val="-225"/>
              <w:marRight w:val="-225"/>
              <w:marTop w:val="0"/>
              <w:marBottom w:val="0"/>
              <w:divBdr>
                <w:top w:val="none" w:sz="0" w:space="0" w:color="auto"/>
                <w:left w:val="none" w:sz="0" w:space="0" w:color="auto"/>
                <w:bottom w:val="none" w:sz="0" w:space="0" w:color="auto"/>
                <w:right w:val="none" w:sz="0" w:space="0" w:color="auto"/>
              </w:divBdr>
              <w:divsChild>
                <w:div w:id="784346827">
                  <w:marLeft w:val="0"/>
                  <w:marRight w:val="0"/>
                  <w:marTop w:val="0"/>
                  <w:marBottom w:val="0"/>
                  <w:divBdr>
                    <w:top w:val="none" w:sz="0" w:space="0" w:color="auto"/>
                    <w:left w:val="none" w:sz="0" w:space="0" w:color="auto"/>
                    <w:bottom w:val="none" w:sz="0" w:space="0" w:color="auto"/>
                    <w:right w:val="none" w:sz="0" w:space="0" w:color="auto"/>
                  </w:divBdr>
                  <w:divsChild>
                    <w:div w:id="264386815">
                      <w:marLeft w:val="0"/>
                      <w:marRight w:val="0"/>
                      <w:marTop w:val="0"/>
                      <w:marBottom w:val="300"/>
                      <w:divBdr>
                        <w:top w:val="single" w:sz="2" w:space="0" w:color="E7E7E7"/>
                        <w:left w:val="single" w:sz="6" w:space="0" w:color="E7E7E7"/>
                        <w:bottom w:val="single" w:sz="24" w:space="0" w:color="E7E7E7"/>
                        <w:right w:val="single" w:sz="6" w:space="0" w:color="E7E7E7"/>
                      </w:divBdr>
                    </w:div>
                  </w:divsChild>
                </w:div>
              </w:divsChild>
            </w:div>
          </w:divsChild>
        </w:div>
        <w:div w:id="1745570691">
          <w:marLeft w:val="0"/>
          <w:marRight w:val="0"/>
          <w:marTop w:val="0"/>
          <w:marBottom w:val="0"/>
          <w:divBdr>
            <w:top w:val="none" w:sz="0" w:space="0" w:color="auto"/>
            <w:left w:val="none" w:sz="0" w:space="0" w:color="auto"/>
            <w:bottom w:val="none" w:sz="0" w:space="0" w:color="auto"/>
            <w:right w:val="none" w:sz="0" w:space="0" w:color="auto"/>
          </w:divBdr>
          <w:divsChild>
            <w:div w:id="952904863">
              <w:marLeft w:val="-225"/>
              <w:marRight w:val="-225"/>
              <w:marTop w:val="0"/>
              <w:marBottom w:val="0"/>
              <w:divBdr>
                <w:top w:val="none" w:sz="0" w:space="0" w:color="auto"/>
                <w:left w:val="none" w:sz="0" w:space="0" w:color="auto"/>
                <w:bottom w:val="none" w:sz="0" w:space="0" w:color="auto"/>
                <w:right w:val="none" w:sz="0" w:space="0" w:color="auto"/>
              </w:divBdr>
              <w:divsChild>
                <w:div w:id="1967616410">
                  <w:marLeft w:val="0"/>
                  <w:marRight w:val="0"/>
                  <w:marTop w:val="0"/>
                  <w:marBottom w:val="0"/>
                  <w:divBdr>
                    <w:top w:val="none" w:sz="0" w:space="0" w:color="auto"/>
                    <w:left w:val="none" w:sz="0" w:space="0" w:color="auto"/>
                    <w:bottom w:val="none" w:sz="0" w:space="0" w:color="auto"/>
                    <w:right w:val="none" w:sz="0" w:space="0" w:color="auto"/>
                  </w:divBdr>
                  <w:divsChild>
                    <w:div w:id="779765137">
                      <w:marLeft w:val="0"/>
                      <w:marRight w:val="0"/>
                      <w:marTop w:val="0"/>
                      <w:marBottom w:val="300"/>
                      <w:divBdr>
                        <w:top w:val="single" w:sz="2" w:space="0" w:color="E7E7E7"/>
                        <w:left w:val="single" w:sz="6" w:space="0" w:color="E7E7E7"/>
                        <w:bottom w:val="single" w:sz="24" w:space="0" w:color="E7E7E7"/>
                        <w:right w:val="single" w:sz="6" w:space="0" w:color="E7E7E7"/>
                      </w:divBdr>
                    </w:div>
                  </w:divsChild>
                </w:div>
              </w:divsChild>
            </w:div>
          </w:divsChild>
        </w:div>
        <w:div w:id="351029166">
          <w:marLeft w:val="0"/>
          <w:marRight w:val="0"/>
          <w:marTop w:val="0"/>
          <w:marBottom w:val="0"/>
          <w:divBdr>
            <w:top w:val="none" w:sz="0" w:space="0" w:color="auto"/>
            <w:left w:val="none" w:sz="0" w:space="0" w:color="auto"/>
            <w:bottom w:val="none" w:sz="0" w:space="0" w:color="auto"/>
            <w:right w:val="none" w:sz="0" w:space="0" w:color="auto"/>
          </w:divBdr>
          <w:divsChild>
            <w:div w:id="310447626">
              <w:marLeft w:val="-225"/>
              <w:marRight w:val="-225"/>
              <w:marTop w:val="0"/>
              <w:marBottom w:val="0"/>
              <w:divBdr>
                <w:top w:val="none" w:sz="0" w:space="0" w:color="auto"/>
                <w:left w:val="none" w:sz="0" w:space="0" w:color="auto"/>
                <w:bottom w:val="none" w:sz="0" w:space="0" w:color="auto"/>
                <w:right w:val="none" w:sz="0" w:space="0" w:color="auto"/>
              </w:divBdr>
              <w:divsChild>
                <w:div w:id="835418358">
                  <w:marLeft w:val="0"/>
                  <w:marRight w:val="0"/>
                  <w:marTop w:val="0"/>
                  <w:marBottom w:val="0"/>
                  <w:divBdr>
                    <w:top w:val="none" w:sz="0" w:space="0" w:color="auto"/>
                    <w:left w:val="none" w:sz="0" w:space="0" w:color="auto"/>
                    <w:bottom w:val="none" w:sz="0" w:space="0" w:color="auto"/>
                    <w:right w:val="none" w:sz="0" w:space="0" w:color="auto"/>
                  </w:divBdr>
                  <w:divsChild>
                    <w:div w:id="1309477446">
                      <w:marLeft w:val="0"/>
                      <w:marRight w:val="0"/>
                      <w:marTop w:val="0"/>
                      <w:marBottom w:val="300"/>
                      <w:divBdr>
                        <w:top w:val="single" w:sz="2" w:space="0" w:color="E7E7E7"/>
                        <w:left w:val="single" w:sz="6" w:space="0" w:color="E7E7E7"/>
                        <w:bottom w:val="single" w:sz="24" w:space="0" w:color="E7E7E7"/>
                        <w:right w:val="single" w:sz="6" w:space="0" w:color="E7E7E7"/>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SCfgi-pYsA"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youtu.be/2SCfgi-pYsA" TargetMode="External"/><Relationship Id="rId12" Type="http://schemas.openxmlformats.org/officeDocument/2006/relationships/hyperlink" Target="mailto:leyrux@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eyrux@gmail.com"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buscabiografias.com/biografia/verDetalle/2452/Arquimedes"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4863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leyrux@gmail.com</dc:creator>
  <cp:lastModifiedBy>User31</cp:lastModifiedBy>
  <cp:revision>2</cp:revision>
  <dcterms:created xsi:type="dcterms:W3CDTF">2020-04-30T13:43:00Z</dcterms:created>
  <dcterms:modified xsi:type="dcterms:W3CDTF">2020-04-30T13:43:00Z</dcterms:modified>
</cp:coreProperties>
</file>